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3026B6">
      <w:r>
        <w:rPr>
          <w:noProof/>
          <w:lang w:eastAsia="tr-TR"/>
        </w:rPr>
        <w:pict>
          <v:roundrect id="_x0000_s1035" style="position:absolute;margin-left:393.35pt;margin-top:467.2pt;width:29.9pt;height:273.9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D01CC2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15.65pt;margin-top:467.2pt;width:29.9pt;height:252.4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D01CC2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margin-left:115.65pt;margin-top:56.85pt;width:29.9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D01CC2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393.35pt;margin-top:56.85pt;width:29.9pt;height:290.8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D01CC2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241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462"/>
                    <w:gridCol w:w="353"/>
                    <w:gridCol w:w="1903"/>
                  </w:tblGrid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be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responsible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for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 w:rsidP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color w:val="4F4F4F"/>
                          </w:rPr>
                          <w:t>-den sorumlu olmak</w:t>
                        </w:r>
                      </w:p>
                    </w:tc>
                  </w:tr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become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olmak</w:t>
                        </w:r>
                        <w:proofErr w:type="gramEnd"/>
                      </w:p>
                    </w:tc>
                  </w:tr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bill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fatura</w:t>
                        </w:r>
                        <w:proofErr w:type="gramEnd"/>
                      </w:p>
                    </w:tc>
                  </w:tr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borrow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ödünç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almak</w:t>
                        </w:r>
                      </w:p>
                    </w:tc>
                  </w:tr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boss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patron</w:t>
                        </w:r>
                        <w:proofErr w:type="gramEnd"/>
                      </w:p>
                    </w:tc>
                  </w:tr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brilliant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muhteşem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>, dahice</w:t>
                        </w:r>
                      </w:p>
                    </w:tc>
                  </w:tr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bring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school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materials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okul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eşyalarını getirmek</w:t>
                        </w:r>
                      </w:p>
                    </w:tc>
                  </w:tr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building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block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temel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ilke, yapı taşı</w:t>
                        </w:r>
                      </w:p>
                    </w:tc>
                  </w:tr>
                  <w:tr w:rsidR="00D01CC2" w:rsidRPr="00814BC4" w:rsidTr="00D01CC2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way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bu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arada</w:t>
                        </w:r>
                      </w:p>
                    </w:tc>
                  </w:tr>
                  <w:tr w:rsidR="00D01CC2" w:rsidRPr="00814BC4" w:rsidTr="00D01CC2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carpets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halılar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379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601"/>
                    <w:gridCol w:w="353"/>
                    <w:gridCol w:w="1999"/>
                  </w:tblGrid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affect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D01CC2" w:rsidRDefault="00D01CC2" w:rsidP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etkilemek</w:t>
                        </w:r>
                        <w:proofErr w:type="gramEnd"/>
                      </w:p>
                    </w:tc>
                  </w:tr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arrive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on time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Zamanında gelmek</w:t>
                        </w:r>
                      </w:p>
                    </w:tc>
                  </w:tr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as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family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aile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olarak, bir aile olarak</w:t>
                        </w:r>
                      </w:p>
                    </w:tc>
                  </w:tr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assessment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değerlendirme</w:t>
                        </w:r>
                        <w:proofErr w:type="gramEnd"/>
                      </w:p>
                    </w:tc>
                  </w:tr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D01CC2" w:rsidRDefault="00D01CC2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assignment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görev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>, ödev</w:t>
                        </w:r>
                      </w:p>
                    </w:tc>
                  </w:tr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attend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rock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concert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</w:rPr>
                          <w:t>Rak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 xml:space="preserve"> konserine katılmak</w:t>
                        </w:r>
                      </w:p>
                    </w:tc>
                  </w:tr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bathroom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banyo</w:t>
                        </w:r>
                        <w:proofErr w:type="gramEnd"/>
                      </w:p>
                    </w:tc>
                  </w:tr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be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charge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 xml:space="preserve"> of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color w:val="4F4F4F"/>
                          </w:rPr>
                          <w:t>-den sorumlu olmak</w:t>
                        </w:r>
                      </w:p>
                    </w:tc>
                  </w:tr>
                  <w:tr w:rsidR="00D01CC2" w:rsidRPr="00814BC4" w:rsidTr="00D01CC2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D01CC2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D01CC2" w:rsidRPr="00814BC4" w:rsidRDefault="00D01CC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be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nice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iyi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davranmak</w:t>
                        </w:r>
                      </w:p>
                    </w:tc>
                  </w:tr>
                  <w:tr w:rsidR="00D01CC2" w:rsidRPr="00814BC4" w:rsidTr="00D01CC2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D01CC2" w:rsidRDefault="00D01CC2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D01CC2" w:rsidRDefault="00D01CC2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D01CC2" w:rsidRDefault="00D01CC2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D01CC2" w:rsidRPr="00814BC4" w:rsidRDefault="00D01CC2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Be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quiet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Sessiz olmak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9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444"/>
                    <w:gridCol w:w="1763"/>
                  </w:tblGrid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chat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 w:rsidP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sohbet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etmek</w:t>
                        </w:r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chores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Günlük ev işleri</w:t>
                        </w:r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classmate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sınıf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arkadaşı</w:t>
                        </w:r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classroom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rules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sınıf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kuralları</w:t>
                        </w:r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clean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bathroom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banyoyu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temizlemek</w:t>
                        </w:r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clean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temizlemek</w:t>
                        </w:r>
                        <w:proofErr w:type="gramEnd"/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clean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house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evi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temizlemek</w:t>
                        </w:r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clear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table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masayı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temizlemek</w:t>
                        </w:r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come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classroom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early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Sınıfa erken gelmek</w:t>
                        </w:r>
                      </w:p>
                    </w:tc>
                  </w:tr>
                  <w:tr w:rsidR="00D01CC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complain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şikayet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etmek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616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353"/>
                    <w:gridCol w:w="2136"/>
                  </w:tblGrid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cook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 w:rsidP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yemek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pişirmek</w:t>
                        </w:r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cook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dinner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akşam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yemeğini pişirmek</w:t>
                        </w:r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cook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meal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yemek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pişirmek</w:t>
                        </w:r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cooperate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işbirliği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yapmak</w:t>
                        </w:r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couches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koltuklar</w:t>
                        </w:r>
                        <w:proofErr w:type="gramEnd"/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damage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zarar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vermek</w:t>
                        </w:r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decorate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dekore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4F4F4F"/>
                          </w:rPr>
                          <w:t xml:space="preserve"> etmek, süslemek</w:t>
                        </w:r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diary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color w:val="4F4F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F4F4F"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color w:val="4F4F4F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4F4F4F"/>
                          </w:rPr>
                          <w:t>günlük</w:t>
                        </w:r>
                        <w:proofErr w:type="gramEnd"/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directions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talimatlar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emirler</w:t>
                        </w:r>
                      </w:p>
                    </w:tc>
                  </w:tr>
                  <w:tr w:rsidR="00D01CC2" w:rsidRPr="00E6194B" w:rsidTr="00D01CC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01CC2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D01CC2" w:rsidRPr="00E6194B" w:rsidRDefault="00D01CC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dirty</w:t>
                        </w:r>
                        <w:proofErr w:type="spellEnd"/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D01CC2" w:rsidRDefault="00D01CC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Kirli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612E2"/>
    <w:rsid w:val="001D3328"/>
    <w:rsid w:val="001E33DD"/>
    <w:rsid w:val="00213F54"/>
    <w:rsid w:val="00256854"/>
    <w:rsid w:val="00297BE6"/>
    <w:rsid w:val="002F1A56"/>
    <w:rsid w:val="003026B6"/>
    <w:rsid w:val="003805C7"/>
    <w:rsid w:val="00395C56"/>
    <w:rsid w:val="003F0421"/>
    <w:rsid w:val="0044339F"/>
    <w:rsid w:val="004516D2"/>
    <w:rsid w:val="005D3D0C"/>
    <w:rsid w:val="00680A94"/>
    <w:rsid w:val="00693E9B"/>
    <w:rsid w:val="006A3FB6"/>
    <w:rsid w:val="006B7C97"/>
    <w:rsid w:val="007070F6"/>
    <w:rsid w:val="00710F28"/>
    <w:rsid w:val="007665A3"/>
    <w:rsid w:val="007B479A"/>
    <w:rsid w:val="00814BC4"/>
    <w:rsid w:val="00964BBF"/>
    <w:rsid w:val="009A02C7"/>
    <w:rsid w:val="009D3D99"/>
    <w:rsid w:val="00AB2459"/>
    <w:rsid w:val="00AC7015"/>
    <w:rsid w:val="00B15AC8"/>
    <w:rsid w:val="00B2756B"/>
    <w:rsid w:val="00BA3D8D"/>
    <w:rsid w:val="00BF6C59"/>
    <w:rsid w:val="00D01CC2"/>
    <w:rsid w:val="00D94A17"/>
    <w:rsid w:val="00DA3958"/>
    <w:rsid w:val="00DF451F"/>
    <w:rsid w:val="00E6194B"/>
    <w:rsid w:val="00ED40ED"/>
    <w:rsid w:val="00F04595"/>
    <w:rsid w:val="00F31D9E"/>
    <w:rsid w:val="00F673AE"/>
    <w:rsid w:val="00F94A2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17</cp:revision>
  <dcterms:created xsi:type="dcterms:W3CDTF">2019-07-15T14:18:00Z</dcterms:created>
  <dcterms:modified xsi:type="dcterms:W3CDTF">2021-07-25T20:01:00Z</dcterms:modified>
</cp:coreProperties>
</file>